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E1D" w:rsidRPr="00443E1D" w:rsidRDefault="00443E1D" w:rsidP="00443E1D">
      <w:pPr>
        <w:spacing w:after="0" w:line="240" w:lineRule="auto"/>
        <w:jc w:val="center"/>
        <w:rPr>
          <w:rFonts w:ascii="Work Sans" w:eastAsia="Times New Roman" w:hAnsi="Work Sans" w:cs="Times New Roman"/>
          <w:color w:val="000000"/>
          <w:sz w:val="21"/>
          <w:szCs w:val="21"/>
          <w:lang w:eastAsia="de-DE"/>
        </w:rPr>
      </w:pPr>
      <w:r w:rsidRPr="00443E1D">
        <w:rPr>
          <w:rFonts w:ascii="Work Sans" w:eastAsia="Times New Roman" w:hAnsi="Work Sans" w:cs="Times New Roman"/>
          <w:noProof/>
          <w:color w:val="000000"/>
          <w:sz w:val="21"/>
          <w:szCs w:val="21"/>
          <w:lang w:eastAsia="de-DE"/>
        </w:rPr>
        <w:drawing>
          <wp:inline distT="0" distB="0" distL="0" distR="0" wp14:anchorId="2B324051" wp14:editId="50174BC4">
            <wp:extent cx="5352415" cy="3212465"/>
            <wp:effectExtent l="0" t="0" r="635" b="6985"/>
            <wp:docPr id="2" name="Bild 2" descr="https://img.nwzonline.de/rf/image_online/NWZ_CMS/NWZ/2014-2016/Produktion/2017/03/07/LANDKREIS/HUDE_2/Bilder/LANDKREIS_HUDE_2_8cdd097c-6f9a-4551-b175-92cb797bb6c9--562x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nwzonline.de/rf/image_online/NWZ_CMS/NWZ/2014-2016/Produktion/2017/03/07/LANDKREIS/HUDE_2/Bilder/LANDKREIS_HUDE_2_8cdd097c-6f9a-4551-b175-92cb797bb6c9--562x33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415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E1D" w:rsidRPr="00443E1D" w:rsidRDefault="00443E1D" w:rsidP="00443E1D">
      <w:pPr>
        <w:spacing w:before="100" w:beforeAutospacing="1" w:after="100" w:afterAutospacing="1" w:line="240" w:lineRule="auto"/>
        <w:jc w:val="center"/>
        <w:rPr>
          <w:rFonts w:ascii="Work Sans" w:eastAsia="Times New Roman" w:hAnsi="Work Sans" w:cs="Times New Roman"/>
          <w:color w:val="000000"/>
          <w:sz w:val="21"/>
          <w:szCs w:val="21"/>
          <w:lang w:eastAsia="de-DE"/>
        </w:rPr>
      </w:pPr>
      <w:r w:rsidRPr="00443E1D">
        <w:rPr>
          <w:rFonts w:ascii="Work Sans" w:eastAsia="Times New Roman" w:hAnsi="Work Sans" w:cs="Times New Roman"/>
          <w:color w:val="000000"/>
          <w:sz w:val="21"/>
          <w:szCs w:val="21"/>
          <w:lang w:eastAsia="de-DE"/>
        </w:rPr>
        <w:t>Begeisterte das Publikum: Schauspieler Benedikt Vermeer in der Huder Klostermühle</w:t>
      </w:r>
    </w:p>
    <w:p w:rsidR="00443E1D" w:rsidRPr="00443E1D" w:rsidRDefault="00443E1D" w:rsidP="00443E1D">
      <w:pPr>
        <w:spacing w:after="0" w:line="240" w:lineRule="auto"/>
        <w:jc w:val="center"/>
        <w:rPr>
          <w:rFonts w:ascii="Work Sans" w:eastAsia="Times New Roman" w:hAnsi="Work Sans" w:cs="Times New Roman"/>
          <w:color w:val="000000"/>
          <w:sz w:val="21"/>
          <w:szCs w:val="21"/>
          <w:lang w:eastAsia="de-DE"/>
        </w:rPr>
      </w:pPr>
      <w:r w:rsidRPr="00443E1D">
        <w:rPr>
          <w:rFonts w:ascii="Work Sans" w:eastAsia="Times New Roman" w:hAnsi="Work Sans" w:cs="Times New Roman"/>
          <w:color w:val="000000"/>
          <w:sz w:val="21"/>
          <w:szCs w:val="21"/>
          <w:lang w:eastAsia="de-DE"/>
        </w:rPr>
        <w:t xml:space="preserve">Bild: Jörg </w:t>
      </w:r>
      <w:proofErr w:type="spellStart"/>
      <w:r w:rsidRPr="00443E1D">
        <w:rPr>
          <w:rFonts w:ascii="Work Sans" w:eastAsia="Times New Roman" w:hAnsi="Work Sans" w:cs="Times New Roman"/>
          <w:color w:val="000000"/>
          <w:sz w:val="21"/>
          <w:szCs w:val="21"/>
          <w:lang w:eastAsia="de-DE"/>
        </w:rPr>
        <w:t>Beumelburg</w:t>
      </w:r>
      <w:proofErr w:type="spellEnd"/>
    </w:p>
    <w:p w:rsidR="00443E1D" w:rsidRPr="00443E1D" w:rsidRDefault="00443E1D" w:rsidP="00443E1D">
      <w:pPr>
        <w:spacing w:before="150" w:after="150" w:line="360" w:lineRule="atLeast"/>
        <w:jc w:val="center"/>
        <w:outlineLvl w:val="1"/>
        <w:rPr>
          <w:rFonts w:ascii="Work Sans" w:eastAsia="Times New Roman" w:hAnsi="Work Sans" w:cs="Times New Roman"/>
          <w:b/>
          <w:bCs/>
          <w:caps/>
          <w:color w:val="0A7FC6"/>
          <w:sz w:val="30"/>
          <w:szCs w:val="30"/>
          <w:lang w:eastAsia="de-DE"/>
        </w:rPr>
      </w:pPr>
      <w:r w:rsidRPr="00443E1D">
        <w:rPr>
          <w:rFonts w:ascii="Work Sans" w:eastAsia="Times New Roman" w:hAnsi="Work Sans" w:cs="Times New Roman"/>
          <w:b/>
          <w:bCs/>
          <w:caps/>
          <w:color w:val="0A7FC6"/>
          <w:sz w:val="30"/>
          <w:szCs w:val="30"/>
          <w:lang w:eastAsia="de-DE"/>
        </w:rPr>
        <w:t>LESUNG</w:t>
      </w:r>
    </w:p>
    <w:p w:rsidR="00443E1D" w:rsidRPr="00443E1D" w:rsidRDefault="00443E1D" w:rsidP="00443E1D">
      <w:pPr>
        <w:spacing w:before="150" w:after="150" w:line="720" w:lineRule="atLeast"/>
        <w:jc w:val="center"/>
        <w:outlineLvl w:val="1"/>
        <w:rPr>
          <w:rFonts w:ascii="Work Sans" w:eastAsia="Times New Roman" w:hAnsi="Work Sans" w:cs="Times New Roman"/>
          <w:b/>
          <w:bCs/>
          <w:color w:val="000000"/>
          <w:sz w:val="63"/>
          <w:szCs w:val="63"/>
          <w:lang w:eastAsia="de-DE"/>
        </w:rPr>
      </w:pPr>
      <w:r w:rsidRPr="00443E1D">
        <w:rPr>
          <w:rFonts w:ascii="Work Sans" w:eastAsia="Times New Roman" w:hAnsi="Work Sans" w:cs="Times New Roman"/>
          <w:b/>
          <w:bCs/>
          <w:color w:val="000000"/>
          <w:sz w:val="63"/>
          <w:szCs w:val="63"/>
          <w:lang w:eastAsia="de-DE"/>
        </w:rPr>
        <w:t>Wenn die Wahrheit nicht nur im Wein liegt</w:t>
      </w:r>
    </w:p>
    <w:p w:rsidR="00443E1D" w:rsidRPr="00443E1D" w:rsidRDefault="00443E1D" w:rsidP="00443E1D">
      <w:pPr>
        <w:spacing w:before="100" w:beforeAutospacing="1" w:after="100" w:afterAutospacing="1" w:line="270" w:lineRule="atLeast"/>
        <w:jc w:val="center"/>
        <w:rPr>
          <w:rFonts w:ascii="Work Sans" w:eastAsia="Times New Roman" w:hAnsi="Work Sans" w:cs="Times New Roman"/>
          <w:color w:val="000000"/>
          <w:sz w:val="21"/>
          <w:szCs w:val="21"/>
          <w:lang w:eastAsia="de-DE"/>
        </w:rPr>
      </w:pPr>
      <w:r w:rsidRPr="00443E1D">
        <w:rPr>
          <w:rFonts w:ascii="Work Sans" w:eastAsia="Times New Roman" w:hAnsi="Work Sans" w:cs="Times New Roman"/>
          <w:color w:val="0A7FC6"/>
          <w:sz w:val="21"/>
          <w:szCs w:val="21"/>
          <w:lang w:eastAsia="de-DE"/>
        </w:rPr>
        <w:t xml:space="preserve">Jörg </w:t>
      </w:r>
      <w:proofErr w:type="spellStart"/>
      <w:r w:rsidRPr="00443E1D">
        <w:rPr>
          <w:rFonts w:ascii="Work Sans" w:eastAsia="Times New Roman" w:hAnsi="Work Sans" w:cs="Times New Roman"/>
          <w:color w:val="0A7FC6"/>
          <w:sz w:val="21"/>
          <w:szCs w:val="21"/>
          <w:lang w:eastAsia="de-DE"/>
        </w:rPr>
        <w:t>Beumelburg</w:t>
      </w:r>
      <w:proofErr w:type="spellEnd"/>
    </w:p>
    <w:p w:rsidR="00443E1D" w:rsidRPr="00443E1D" w:rsidRDefault="00443E1D" w:rsidP="00443E1D">
      <w:pPr>
        <w:spacing w:before="100" w:beforeAutospacing="1" w:after="100" w:afterAutospacing="1" w:line="330" w:lineRule="atLeast"/>
        <w:rPr>
          <w:rFonts w:ascii="Work Sans" w:eastAsia="Times New Roman" w:hAnsi="Work Sans" w:cs="Times New Roman"/>
          <w:color w:val="000000"/>
          <w:sz w:val="24"/>
          <w:szCs w:val="24"/>
          <w:lang w:eastAsia="de-DE"/>
        </w:rPr>
      </w:pPr>
      <w:hyperlink r:id="rId5" w:history="1">
        <w:r w:rsidRPr="00443E1D">
          <w:rPr>
            <w:rFonts w:ascii="Work Sans" w:eastAsia="Times New Roman" w:hAnsi="Work Sans" w:cs="Times New Roman"/>
            <w:caps/>
            <w:color w:val="0A7FC6"/>
            <w:sz w:val="24"/>
            <w:szCs w:val="24"/>
            <w:u w:val="single"/>
            <w:lang w:eastAsia="de-DE"/>
          </w:rPr>
          <w:t>HUDE</w:t>
        </w:r>
      </w:hyperlink>
      <w:r>
        <w:rPr>
          <w:rFonts w:ascii="Work Sans" w:eastAsia="Times New Roman" w:hAnsi="Work Sans" w:cs="Times New Roman"/>
          <w:caps/>
          <w:color w:val="000000"/>
          <w:sz w:val="24"/>
          <w:szCs w:val="24"/>
          <w:lang w:eastAsia="de-DE"/>
        </w:rPr>
        <w:t xml:space="preserve"> </w:t>
      </w:r>
      <w:proofErr w:type="spellStart"/>
      <w:r w:rsidRPr="00443E1D">
        <w:rPr>
          <w:rFonts w:ascii="Work Sans" w:eastAsia="Times New Roman" w:hAnsi="Work Sans" w:cs="Times New Roman"/>
          <w:color w:val="000000"/>
          <w:sz w:val="24"/>
          <w:szCs w:val="24"/>
          <w:lang w:eastAsia="de-DE"/>
        </w:rPr>
        <w:t>Einen</w:t>
      </w:r>
      <w:proofErr w:type="spellEnd"/>
      <w:r w:rsidRPr="00443E1D">
        <w:rPr>
          <w:rFonts w:ascii="Work Sans" w:eastAsia="Times New Roman" w:hAnsi="Work Sans" w:cs="Times New Roman"/>
          <w:color w:val="000000"/>
          <w:sz w:val="24"/>
          <w:szCs w:val="24"/>
          <w:lang w:eastAsia="de-DE"/>
        </w:rPr>
        <w:t xml:space="preserve"> grandiosen Abend erlebten am Freitag rund 90 Gäste mit dem Schauspieler Benedikt Vermeer. Unter dem Motto „In </w:t>
      </w:r>
      <w:proofErr w:type="spellStart"/>
      <w:r w:rsidRPr="00443E1D">
        <w:rPr>
          <w:rFonts w:ascii="Work Sans" w:eastAsia="Times New Roman" w:hAnsi="Work Sans" w:cs="Times New Roman"/>
          <w:color w:val="000000"/>
          <w:sz w:val="24"/>
          <w:szCs w:val="24"/>
          <w:lang w:eastAsia="de-DE"/>
        </w:rPr>
        <w:t>vino</w:t>
      </w:r>
      <w:proofErr w:type="spellEnd"/>
      <w:r w:rsidRPr="00443E1D">
        <w:rPr>
          <w:rFonts w:ascii="Work Sans" w:eastAsia="Times New Roman" w:hAnsi="Work Sans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43E1D">
        <w:rPr>
          <w:rFonts w:ascii="Work Sans" w:eastAsia="Times New Roman" w:hAnsi="Work Sans" w:cs="Times New Roman"/>
          <w:color w:val="000000"/>
          <w:sz w:val="24"/>
          <w:szCs w:val="24"/>
          <w:lang w:eastAsia="de-DE"/>
        </w:rPr>
        <w:t>veritas</w:t>
      </w:r>
      <w:proofErr w:type="spellEnd"/>
      <w:r w:rsidRPr="00443E1D">
        <w:rPr>
          <w:rFonts w:ascii="Work Sans" w:eastAsia="Times New Roman" w:hAnsi="Work Sans" w:cs="Times New Roman"/>
          <w:color w:val="000000"/>
          <w:sz w:val="24"/>
          <w:szCs w:val="24"/>
          <w:lang w:eastAsia="de-DE"/>
        </w:rPr>
        <w:t xml:space="preserve"> – Wein und Bier“ gab er viele Anekdoten, Geschichten und Gedichte in einer besonderen Art und Weise zum Besten.</w:t>
      </w:r>
      <w:r>
        <w:rPr>
          <w:rFonts w:ascii="Work Sans" w:eastAsia="Times New Roman" w:hAnsi="Work Sans" w:cs="Times New Roman"/>
          <w:color w:val="000000"/>
          <w:sz w:val="24"/>
          <w:szCs w:val="24"/>
          <w:lang w:eastAsia="de-DE"/>
        </w:rPr>
        <w:t xml:space="preserve"> </w:t>
      </w:r>
      <w:hyperlink r:id="rId6" w:history="1">
        <w:r w:rsidRPr="00443E1D">
          <w:rPr>
            <w:rFonts w:ascii="Work Sans" w:eastAsia="Times New Roman" w:hAnsi="Work Sans" w:cs="Times New Roman"/>
            <w:color w:val="0A7FC6"/>
            <w:sz w:val="24"/>
            <w:szCs w:val="24"/>
            <w:u w:val="single"/>
            <w:lang w:eastAsia="de-DE"/>
          </w:rPr>
          <w:t>Heidi Weers</w:t>
        </w:r>
      </w:hyperlink>
      <w:r w:rsidRPr="00443E1D">
        <w:rPr>
          <w:rFonts w:ascii="Work Sans" w:eastAsia="Times New Roman" w:hAnsi="Work Sans" w:cs="Times New Roman"/>
          <w:color w:val="000000"/>
          <w:sz w:val="24"/>
          <w:szCs w:val="24"/>
          <w:lang w:eastAsia="de-DE"/>
        </w:rPr>
        <w:t>, die den Abend in der Wassermühle bei der Klosterruine in Hude organisiert hatte, zeigte sich stolz, einen ganz besonderen Gast begrüßen zu können.</w:t>
      </w:r>
      <w:r>
        <w:rPr>
          <w:rFonts w:ascii="Work Sans" w:eastAsia="Times New Roman" w:hAnsi="Work Sans" w:cs="Times New Roman"/>
          <w:color w:val="000000"/>
          <w:sz w:val="24"/>
          <w:szCs w:val="24"/>
          <w:lang w:eastAsia="de-DE"/>
        </w:rPr>
        <w:t xml:space="preserve"> </w:t>
      </w:r>
      <w:r w:rsidRPr="00443E1D">
        <w:rPr>
          <w:rFonts w:ascii="Work Sans" w:eastAsia="Times New Roman" w:hAnsi="Work Sans" w:cs="Times New Roman"/>
          <w:color w:val="000000"/>
          <w:sz w:val="24"/>
          <w:szCs w:val="24"/>
          <w:lang w:eastAsia="de-DE"/>
        </w:rPr>
        <w:t>Mit dem Künstler und Schauspieler, der in Bremen auch das kleine Theater „Literaturkeller“ betreibt, hatte sie den Geschmack der Zuhörer getroffen.</w:t>
      </w:r>
      <w:r>
        <w:rPr>
          <w:rFonts w:ascii="Work Sans" w:eastAsia="Times New Roman" w:hAnsi="Work Sans" w:cs="Times New Roman"/>
          <w:color w:val="000000"/>
          <w:sz w:val="24"/>
          <w:szCs w:val="24"/>
          <w:lang w:eastAsia="de-DE"/>
        </w:rPr>
        <w:t xml:space="preserve"> </w:t>
      </w:r>
      <w:r w:rsidRPr="00443E1D">
        <w:rPr>
          <w:rFonts w:ascii="Work Sans" w:eastAsia="Times New Roman" w:hAnsi="Work Sans" w:cs="Times New Roman"/>
          <w:color w:val="000000"/>
          <w:sz w:val="24"/>
          <w:szCs w:val="24"/>
          <w:lang w:eastAsia="de-DE"/>
        </w:rPr>
        <w:t>Schwarz gekleidet, entführte er die Gäste gekonnt und voller Eleganz in seinem etwa zweistündigen Auftritt in die Welt der Literatur und Gedichte namhafter Schreibkünstler, Schriftsteller und Kulturphilosophen wie beispielsweise </w:t>
      </w:r>
      <w:hyperlink r:id="rId7" w:history="1">
        <w:r w:rsidRPr="00443E1D">
          <w:rPr>
            <w:rFonts w:ascii="Work Sans" w:eastAsia="Times New Roman" w:hAnsi="Work Sans" w:cs="Times New Roman"/>
            <w:color w:val="0A7FC6"/>
            <w:sz w:val="24"/>
            <w:szCs w:val="24"/>
            <w:u w:val="single"/>
            <w:lang w:eastAsia="de-DE"/>
          </w:rPr>
          <w:t>Heinrich Heine</w:t>
        </w:r>
      </w:hyperlink>
      <w:r w:rsidRPr="00443E1D">
        <w:rPr>
          <w:rFonts w:ascii="Work Sans" w:eastAsia="Times New Roman" w:hAnsi="Work Sans" w:cs="Times New Roman"/>
          <w:color w:val="000000"/>
          <w:sz w:val="24"/>
          <w:szCs w:val="24"/>
          <w:lang w:eastAsia="de-DE"/>
        </w:rPr>
        <w:t>, </w:t>
      </w:r>
      <w:hyperlink r:id="rId8" w:history="1">
        <w:r w:rsidRPr="00443E1D">
          <w:rPr>
            <w:rFonts w:ascii="Work Sans" w:eastAsia="Times New Roman" w:hAnsi="Work Sans" w:cs="Times New Roman"/>
            <w:color w:val="0A7FC6"/>
            <w:sz w:val="24"/>
            <w:szCs w:val="24"/>
            <w:u w:val="single"/>
            <w:lang w:eastAsia="de-DE"/>
          </w:rPr>
          <w:t>Wilhelm Busch</w:t>
        </w:r>
      </w:hyperlink>
      <w:r w:rsidRPr="00443E1D">
        <w:rPr>
          <w:rFonts w:ascii="Work Sans" w:eastAsia="Times New Roman" w:hAnsi="Work Sans" w:cs="Times New Roman"/>
          <w:color w:val="000000"/>
          <w:sz w:val="24"/>
          <w:szCs w:val="24"/>
          <w:lang w:eastAsia="de-DE"/>
        </w:rPr>
        <w:t>, </w:t>
      </w:r>
      <w:hyperlink r:id="rId9" w:history="1">
        <w:r w:rsidRPr="00443E1D">
          <w:rPr>
            <w:rFonts w:ascii="Work Sans" w:eastAsia="Times New Roman" w:hAnsi="Work Sans" w:cs="Times New Roman"/>
            <w:color w:val="0A7FC6"/>
            <w:sz w:val="24"/>
            <w:szCs w:val="24"/>
            <w:u w:val="single"/>
            <w:lang w:eastAsia="de-DE"/>
          </w:rPr>
          <w:t>Kurt Tucholsky</w:t>
        </w:r>
      </w:hyperlink>
      <w:bookmarkStart w:id="0" w:name="_GoBack"/>
      <w:bookmarkEnd w:id="0"/>
      <w:r w:rsidRPr="00443E1D">
        <w:rPr>
          <w:rFonts w:ascii="Work Sans" w:eastAsia="Times New Roman" w:hAnsi="Work Sans" w:cs="Times New Roman"/>
          <w:color w:val="000000"/>
          <w:sz w:val="24"/>
          <w:szCs w:val="24"/>
          <w:lang w:eastAsia="de-DE"/>
        </w:rPr>
        <w:t>. Bei dem launigen Programm kam auch der deftige Humor von Vermeer nicht zu kurz.</w:t>
      </w:r>
    </w:p>
    <w:p w:rsidR="00283FD9" w:rsidRDefault="00283FD9"/>
    <w:sectPr w:rsidR="00283F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1D"/>
    <w:rsid w:val="00283FD9"/>
    <w:rsid w:val="0044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F31AB-B019-43ED-BC86-3EA56C7A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4770">
          <w:marLeft w:val="144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8389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zonline.de/person/busch,wilhel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wzonline.de/person/heine,heinri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wzonline.de/person/weers,heid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wzonline.de/ort/hud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nwzonline.de/person/tucholsky,ku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 vermeer</dc:creator>
  <cp:keywords/>
  <dc:description/>
  <cp:lastModifiedBy>benedikt vermeer</cp:lastModifiedBy>
  <cp:revision>1</cp:revision>
  <dcterms:created xsi:type="dcterms:W3CDTF">2017-03-14T15:32:00Z</dcterms:created>
  <dcterms:modified xsi:type="dcterms:W3CDTF">2017-03-14T15:33:00Z</dcterms:modified>
</cp:coreProperties>
</file>